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C67" w:rsidRDefault="009C2C67">
      <w:pPr>
        <w:rPr>
          <w:b/>
          <w:color w:val="B40000"/>
          <w:sz w:val="18"/>
        </w:rPr>
      </w:pPr>
    </w:p>
    <w:p w:rsidR="00B868C3" w:rsidRPr="0050300D" w:rsidRDefault="00E15021">
      <w:pPr>
        <w:autoSpaceDE w:val="0"/>
        <w:jc w:val="both"/>
        <w:rPr>
          <w:iCs/>
        </w:rPr>
      </w:pPr>
      <w:r w:rsidRPr="0050300D">
        <w:t>Na temelju članka 16. Odluke o davanju u zakup i na drugo korištenje površina javne namjene („Službeni glasnik Općine Marija Bistrica“, br. 2/26) i Zaključka načelnika Op</w:t>
      </w:r>
      <w:r w:rsidR="008568B0" w:rsidRPr="0050300D">
        <w:t xml:space="preserve">ćine Marija Bistrica od 15. listopada 2026. godine (KLASA: 372-03/26-01/69, </w:t>
      </w:r>
      <w:r w:rsidRPr="0050300D">
        <w:t xml:space="preserve">URBROJ: </w:t>
      </w:r>
      <w:r w:rsidR="008568B0" w:rsidRPr="0050300D">
        <w:t>2140-22-01-26-1</w:t>
      </w:r>
      <w:r w:rsidRPr="0050300D">
        <w:t>), Jedinstveni upravni odjel Općine Marija Bistrica raspisuje javni natječaj, čiji postupak provodi Povjerenstvo za provedbu javnog natječaja:</w:t>
      </w:r>
    </w:p>
    <w:p w:rsidR="00B868C3" w:rsidRPr="0050300D" w:rsidRDefault="00B868C3">
      <w:pPr>
        <w:autoSpaceDE w:val="0"/>
        <w:rPr>
          <w:b/>
          <w:bCs/>
          <w:i/>
          <w:iCs/>
        </w:rPr>
      </w:pPr>
    </w:p>
    <w:p w:rsidR="00B868C3" w:rsidRPr="0050300D" w:rsidRDefault="00E15021">
      <w:pPr>
        <w:autoSpaceDE w:val="0"/>
        <w:jc w:val="center"/>
        <w:rPr>
          <w:b/>
          <w:bCs/>
          <w:i/>
          <w:iCs/>
        </w:rPr>
      </w:pPr>
      <w:r w:rsidRPr="0050300D">
        <w:rPr>
          <w:b/>
          <w:bCs/>
          <w:i/>
          <w:iCs/>
        </w:rPr>
        <w:t xml:space="preserve">JAVNI NATJEČAJ </w:t>
      </w:r>
    </w:p>
    <w:p w:rsidR="00B868C3" w:rsidRPr="0050300D" w:rsidRDefault="00E15021">
      <w:pPr>
        <w:autoSpaceDE w:val="0"/>
        <w:jc w:val="center"/>
        <w:rPr>
          <w:i/>
          <w:iCs/>
        </w:rPr>
      </w:pPr>
      <w:r w:rsidRPr="0050300D">
        <w:t>za davanje u zakup javnih površina i adventskih kućica</w:t>
      </w:r>
      <w:r w:rsidR="008568B0" w:rsidRPr="0050300D">
        <w:t xml:space="preserve"> predviđenih za ugostiteljsku djelatnost</w:t>
      </w:r>
      <w:r w:rsidRPr="0050300D">
        <w:t xml:space="preserve"> – Advent u Mariji Bistrici 2026./2027.</w:t>
      </w:r>
    </w:p>
    <w:p w:rsidR="00B868C3" w:rsidRPr="0050300D" w:rsidRDefault="00B868C3">
      <w:pPr>
        <w:autoSpaceDE w:val="0"/>
        <w:rPr>
          <w:b/>
          <w:bCs/>
          <w:i/>
          <w:iCs/>
        </w:rPr>
      </w:pPr>
    </w:p>
    <w:p w:rsidR="00B868C3" w:rsidRPr="0050300D" w:rsidRDefault="00E15021">
      <w:pPr>
        <w:autoSpaceDE w:val="0"/>
        <w:jc w:val="both"/>
      </w:pPr>
      <w:r w:rsidRPr="0050300D">
        <w:t>Predmet natječaja je zakup javnih površina i adventskih kućica za pružanje ugostiteljskih usluga na sljedećim lokacijama:</w:t>
      </w:r>
    </w:p>
    <w:p w:rsidR="00B868C3" w:rsidRPr="0050300D" w:rsidRDefault="00B868C3">
      <w:pPr>
        <w:autoSpaceDE w:val="0"/>
        <w:rPr>
          <w:b/>
          <w:bCs/>
        </w:rPr>
      </w:pPr>
    </w:p>
    <w:p w:rsidR="00B868C3" w:rsidRPr="0050300D" w:rsidRDefault="00E15021">
      <w:pPr>
        <w:numPr>
          <w:ilvl w:val="0"/>
          <w:numId w:val="2"/>
        </w:numPr>
        <w:autoSpaceDE w:val="0"/>
        <w:rPr>
          <w:b/>
          <w:bCs/>
        </w:rPr>
      </w:pPr>
      <w:r w:rsidRPr="0050300D">
        <w:rPr>
          <w:b/>
          <w:bCs/>
        </w:rPr>
        <w:t>TRG PAPE IVANA PAVLA II  – k.č.br. 316/2 k.o. Marija Bistrica:</w:t>
      </w:r>
    </w:p>
    <w:p w:rsidR="00B868C3" w:rsidRPr="0050300D" w:rsidRDefault="00B868C3">
      <w:pPr>
        <w:autoSpaceDE w:val="0"/>
        <w:rPr>
          <w:b/>
          <w:bCs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403"/>
        <w:gridCol w:w="2737"/>
        <w:gridCol w:w="2489"/>
        <w:gridCol w:w="1134"/>
        <w:gridCol w:w="1701"/>
      </w:tblGrid>
      <w:tr w:rsidR="0050300D" w:rsidRPr="0050300D" w:rsidTr="00511178"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/>
              </w:rPr>
            </w:pPr>
            <w:r w:rsidRPr="0050300D">
              <w:rPr>
                <w:b/>
              </w:rPr>
              <w:t>Broj prodajnog mjesta</w:t>
            </w:r>
          </w:p>
        </w:tc>
        <w:tc>
          <w:tcPr>
            <w:tcW w:w="27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/>
              </w:rPr>
            </w:pPr>
            <w:r w:rsidRPr="0050300D">
              <w:rPr>
                <w:b/>
              </w:rPr>
              <w:t>Djelatnost</w:t>
            </w:r>
          </w:p>
        </w:tc>
        <w:tc>
          <w:tcPr>
            <w:tcW w:w="2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/>
              </w:rPr>
            </w:pPr>
            <w:r w:rsidRPr="0050300D">
              <w:rPr>
                <w:b/>
              </w:rPr>
              <w:t>Vrijeme korištenja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/>
              </w:rPr>
            </w:pPr>
            <w:r w:rsidRPr="0050300D">
              <w:rPr>
                <w:b/>
              </w:rPr>
              <w:t>Površina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/>
              </w:rPr>
            </w:pPr>
            <w:r w:rsidRPr="0050300D">
              <w:rPr>
                <w:b/>
              </w:rPr>
              <w:t>Početna cijena</w:t>
            </w:r>
          </w:p>
        </w:tc>
      </w:tr>
      <w:tr w:rsidR="0050300D" w:rsidRPr="0050300D" w:rsidTr="00511178">
        <w:trPr>
          <w:trHeight w:val="505"/>
        </w:trPr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1</w:t>
            </w:r>
          </w:p>
        </w:tc>
        <w:tc>
          <w:tcPr>
            <w:tcW w:w="27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</w:pPr>
            <w:r w:rsidRPr="0050300D">
              <w:rPr>
                <w:bCs/>
              </w:rPr>
              <w:t>Jednostavna ugostiteljska ponuda</w:t>
            </w:r>
          </w:p>
        </w:tc>
        <w:tc>
          <w:tcPr>
            <w:tcW w:w="2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</w:pPr>
            <w:r w:rsidRPr="0050300D">
              <w:t>28.11.2026.  do 06.01.</w:t>
            </w:r>
            <w:r w:rsidR="00E15021" w:rsidRPr="0050300D">
              <w:t xml:space="preserve"> 2027.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6,0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 xml:space="preserve">1.200,00 eura </w:t>
            </w:r>
          </w:p>
        </w:tc>
      </w:tr>
      <w:tr w:rsidR="0050300D" w:rsidRPr="0050300D" w:rsidTr="00511178">
        <w:trPr>
          <w:trHeight w:val="667"/>
        </w:trPr>
        <w:tc>
          <w:tcPr>
            <w:tcW w:w="1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2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Jednostavna ugostiteljska ponuda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28.11.2026.  do 06.01. 2027.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6,0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 xml:space="preserve">1.200,00 eura </w:t>
            </w:r>
          </w:p>
        </w:tc>
      </w:tr>
      <w:tr w:rsidR="0050300D" w:rsidRPr="0050300D" w:rsidTr="00511178">
        <w:tc>
          <w:tcPr>
            <w:tcW w:w="1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185583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5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Jednostavna ugostiteljska ponuda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28.11.2026.  do 06.01. 2027.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6,0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 xml:space="preserve">1.200,00 eura </w:t>
            </w:r>
          </w:p>
        </w:tc>
      </w:tr>
      <w:tr w:rsidR="0050300D" w:rsidRPr="0050300D" w:rsidTr="00511178">
        <w:tc>
          <w:tcPr>
            <w:tcW w:w="1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185583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7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 xml:space="preserve">Jednostavna ugostiteljska ponuda – lepinje i </w:t>
            </w:r>
            <w:proofErr w:type="spellStart"/>
            <w:r w:rsidRPr="0050300D">
              <w:rPr>
                <w:bCs/>
              </w:rPr>
              <w:t>hot</w:t>
            </w:r>
            <w:proofErr w:type="spellEnd"/>
            <w:r w:rsidRPr="0050300D">
              <w:rPr>
                <w:bCs/>
              </w:rPr>
              <w:t xml:space="preserve"> </w:t>
            </w:r>
            <w:proofErr w:type="spellStart"/>
            <w:r w:rsidRPr="0050300D">
              <w:rPr>
                <w:bCs/>
              </w:rPr>
              <w:t>dog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28.11.2026.  do 06.01. 2027.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4,0 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700,00 eura</w:t>
            </w:r>
          </w:p>
        </w:tc>
      </w:tr>
      <w:tr w:rsidR="00B868C3" w:rsidRPr="0050300D" w:rsidTr="00511178">
        <w:tc>
          <w:tcPr>
            <w:tcW w:w="1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185583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9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Jednostavna ugostiteljska ponuda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28.11.2026.  do 06.01. 2027.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6,0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1.200,00 eura</w:t>
            </w:r>
          </w:p>
        </w:tc>
      </w:tr>
    </w:tbl>
    <w:p w:rsidR="00B868C3" w:rsidRPr="0050300D" w:rsidRDefault="00B868C3">
      <w:pPr>
        <w:autoSpaceDE w:val="0"/>
        <w:jc w:val="center"/>
        <w:rPr>
          <w:b/>
          <w:bCs/>
        </w:rPr>
      </w:pPr>
    </w:p>
    <w:p w:rsidR="00B868C3" w:rsidRPr="0050300D" w:rsidRDefault="00B868C3">
      <w:pPr>
        <w:autoSpaceDE w:val="0"/>
        <w:rPr>
          <w:b/>
          <w:bCs/>
        </w:rPr>
      </w:pPr>
    </w:p>
    <w:p w:rsidR="00B868C3" w:rsidRPr="0050300D" w:rsidRDefault="00E15021" w:rsidP="008568B0">
      <w:pPr>
        <w:numPr>
          <w:ilvl w:val="0"/>
          <w:numId w:val="2"/>
        </w:numPr>
        <w:autoSpaceDE w:val="0"/>
      </w:pPr>
      <w:r w:rsidRPr="0050300D">
        <w:rPr>
          <w:b/>
          <w:bCs/>
        </w:rPr>
        <w:t>ZAGREBAČKA ULICA I “OBALA“ – k.č.br.  321 i 340 k.o. Marija Bistrica:</w:t>
      </w:r>
      <w:r w:rsidRPr="0050300D">
        <w:br/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403"/>
        <w:gridCol w:w="2737"/>
        <w:gridCol w:w="2489"/>
        <w:gridCol w:w="1134"/>
        <w:gridCol w:w="1701"/>
      </w:tblGrid>
      <w:tr w:rsidR="0050300D" w:rsidRPr="0050300D" w:rsidTr="00511178"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/>
              </w:rPr>
              <w:t>Broj prodajnog mjesta</w:t>
            </w:r>
          </w:p>
        </w:tc>
        <w:tc>
          <w:tcPr>
            <w:tcW w:w="27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/>
              </w:rPr>
              <w:t>Djelatnost</w:t>
            </w:r>
          </w:p>
        </w:tc>
        <w:tc>
          <w:tcPr>
            <w:tcW w:w="24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/>
              </w:rPr>
              <w:t>Vrijeme korištenja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/>
              </w:rPr>
              <w:t>Površina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/>
              </w:rPr>
              <w:t>Početna cijena</w:t>
            </w:r>
          </w:p>
        </w:tc>
      </w:tr>
      <w:tr w:rsidR="00B868C3" w:rsidRPr="0050300D" w:rsidTr="00511178">
        <w:tc>
          <w:tcPr>
            <w:tcW w:w="1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50300D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Jednostavna ugostiteljska ponuda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8568B0">
            <w:pPr>
              <w:autoSpaceDE w:val="0"/>
              <w:jc w:val="center"/>
            </w:pPr>
            <w:r w:rsidRPr="0050300D">
              <w:rPr>
                <w:bCs/>
              </w:rPr>
              <w:t>28.11.2026.  do 06.01. 2027.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6,0 m</w:t>
            </w:r>
            <w:r w:rsidRPr="0050300D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868C3" w:rsidRPr="0050300D" w:rsidRDefault="00E15021">
            <w:pPr>
              <w:autoSpaceDE w:val="0"/>
              <w:jc w:val="center"/>
              <w:rPr>
                <w:bCs/>
              </w:rPr>
            </w:pPr>
            <w:r w:rsidRPr="0050300D">
              <w:rPr>
                <w:bCs/>
              </w:rPr>
              <w:t>600,00 eura</w:t>
            </w:r>
          </w:p>
        </w:tc>
      </w:tr>
    </w:tbl>
    <w:p w:rsidR="00B868C3" w:rsidRPr="0050300D" w:rsidRDefault="00B868C3">
      <w:pPr>
        <w:autoSpaceDE w:val="0"/>
      </w:pPr>
    </w:p>
    <w:p w:rsidR="00B868C3" w:rsidRPr="0050300D" w:rsidRDefault="00E15021">
      <w:pPr>
        <w:autoSpaceDE w:val="0"/>
        <w:ind w:firstLine="708"/>
        <w:jc w:val="both"/>
      </w:pPr>
      <w:r w:rsidRPr="0050300D">
        <w:t>Na natječaju mogu sudjelovati fizičke i pravne osobe registrirane za djelatnost koja će se obavljati na lokacijama iz točke 1.</w:t>
      </w:r>
      <w:r w:rsidR="0050300D">
        <w:t xml:space="preserve"> i 2.</w:t>
      </w:r>
      <w:r w:rsidRPr="0050300D">
        <w:t xml:space="preserve"> ovog natječaja.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Ponuditelji su dužni uplatiti jamčevinu od </w:t>
      </w:r>
      <w:r w:rsidR="008568B0" w:rsidRPr="0050300D">
        <w:t>u iznosu od 80,00 eura</w:t>
      </w:r>
      <w:r w:rsidRPr="0050300D">
        <w:t xml:space="preserve"> na račun Općine Marija Bistrica IBAN: HR4423600001825600009, model HR68, poziv na broj primatelja 7706-OIB ponuditelja, opis plaćanja: JAMČEVINA – ADVENT 2026./2027. Podatke za uplatu potrebno je potvrditi prije objave.</w:t>
      </w:r>
    </w:p>
    <w:p w:rsidR="00B868C3" w:rsidRPr="0050300D" w:rsidRDefault="00E15021">
      <w:pPr>
        <w:autoSpaceDE w:val="0"/>
        <w:ind w:firstLine="708"/>
      </w:pPr>
      <w:r w:rsidRPr="0050300D">
        <w:t>Pismena ponuda za sudjelovanje na natječaju mora sadržavati:</w:t>
      </w:r>
    </w:p>
    <w:p w:rsidR="00B868C3" w:rsidRPr="0050300D" w:rsidRDefault="00E15021">
      <w:pPr>
        <w:numPr>
          <w:ilvl w:val="0"/>
          <w:numId w:val="1"/>
        </w:numPr>
        <w:autoSpaceDE w:val="0"/>
        <w:jc w:val="both"/>
      </w:pPr>
      <w:r w:rsidRPr="0050300D">
        <w:t>dokaz da je ponuditelj uplatio jamčevinu,</w:t>
      </w:r>
    </w:p>
    <w:p w:rsidR="00B868C3" w:rsidRPr="0050300D" w:rsidRDefault="00E15021">
      <w:pPr>
        <w:numPr>
          <w:ilvl w:val="0"/>
          <w:numId w:val="1"/>
        </w:numPr>
        <w:autoSpaceDE w:val="0"/>
      </w:pPr>
      <w:r w:rsidRPr="0050300D">
        <w:lastRenderedPageBreak/>
        <w:t>presliku rješenja o upisu u sudski registar za pravne osobe, odnosno u obrtni registar za obrtnike ili drugu odgovarajuću ispravu o registraciji djelatnosti za koju se podnosi ponuda,</w:t>
      </w:r>
    </w:p>
    <w:p w:rsidR="00B868C3" w:rsidRPr="0050300D" w:rsidRDefault="00E15021">
      <w:pPr>
        <w:numPr>
          <w:ilvl w:val="0"/>
          <w:numId w:val="1"/>
        </w:numPr>
        <w:autoSpaceDE w:val="0"/>
      </w:pPr>
      <w:r w:rsidRPr="0050300D">
        <w:t>obrazac ponude s visinom ponuđene zakupnine</w:t>
      </w:r>
      <w:r w:rsidR="00511178">
        <w:t xml:space="preserve"> te opisanom ugostiteljskom ponudom</w:t>
      </w:r>
      <w:r w:rsidRPr="0050300D">
        <w:t>,</w:t>
      </w:r>
    </w:p>
    <w:p w:rsidR="00B868C3" w:rsidRPr="0050300D" w:rsidRDefault="00B2272E">
      <w:pPr>
        <w:numPr>
          <w:ilvl w:val="0"/>
          <w:numId w:val="1"/>
        </w:numPr>
        <w:autoSpaceDE w:val="0"/>
      </w:pPr>
      <w:r w:rsidRPr="00B2272E">
        <w:t>Potvrdu nadležne Porezne uprave o nepostojanju duga prema Republici Hrvatsko</w:t>
      </w:r>
      <w:r>
        <w:t>j</w:t>
      </w:r>
      <w:r w:rsidR="00E15021" w:rsidRPr="0050300D">
        <w:t>,</w:t>
      </w:r>
      <w:r>
        <w:t xml:space="preserve"> ne starija od dva tjedna;</w:t>
      </w:r>
    </w:p>
    <w:p w:rsidR="00B868C3" w:rsidRPr="0050300D" w:rsidRDefault="00E15021">
      <w:pPr>
        <w:numPr>
          <w:ilvl w:val="0"/>
          <w:numId w:val="1"/>
        </w:numPr>
        <w:autoSpaceDE w:val="0"/>
      </w:pPr>
      <w:r w:rsidRPr="0050300D">
        <w:t>broj tekućeg ili žiro</w:t>
      </w:r>
      <w:r w:rsidR="000B0416">
        <w:t>-</w:t>
      </w:r>
      <w:r w:rsidRPr="0050300D">
        <w:t>računa na koji će Općina Marija Bistrica izvršiti povrat jamčevine u slučaju neprihvaćanja ponude.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Na natječaju mogu sudjelovati </w:t>
      </w:r>
      <w:r w:rsidR="0008755B" w:rsidRPr="0050300D">
        <w:t xml:space="preserve">isključivo </w:t>
      </w:r>
      <w:r w:rsidRPr="0050300D">
        <w:t xml:space="preserve">ponuditelji koji </w:t>
      </w:r>
      <w:r w:rsidR="008568B0" w:rsidRPr="0050300D">
        <w:t>imaju</w:t>
      </w:r>
      <w:r w:rsidRPr="0050300D">
        <w:t xml:space="preserve"> uredno izvršene obveze prema Općini Marija Bistrica</w:t>
      </w:r>
      <w:r w:rsidR="00B2272E">
        <w:t xml:space="preserve"> te trgovačkim društvima u vlasništvu iste.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Ponude se </w:t>
      </w:r>
      <w:r w:rsidR="0050300D">
        <w:t>dostavljaju</w:t>
      </w:r>
      <w:r w:rsidRPr="0050300D">
        <w:t xml:space="preserve"> u zatvorenoj omotnici s naznakom „PONUDA ZA ZAKUP </w:t>
      </w:r>
      <w:r w:rsidR="0050300D">
        <w:t xml:space="preserve">UGOSTITELJSKIH </w:t>
      </w:r>
      <w:r w:rsidRPr="0050300D">
        <w:t>ADVENTSKIH KUĆICA – ADVENT 2026./2027. – NE OTVARATI“, na adresu Općina Marija Bistrica, Povjerenstvo za provedbu javnog natječaja, Trg pape Ivana Pavl</w:t>
      </w:r>
      <w:r w:rsidR="0050300D">
        <w:t>a II. 34, 49246 Marija Bistrica osobno ili preporučeno poštom.</w:t>
      </w:r>
    </w:p>
    <w:p w:rsidR="00B868C3" w:rsidRPr="0050300D" w:rsidRDefault="00E15021" w:rsidP="0008755B">
      <w:pPr>
        <w:autoSpaceDE w:val="0"/>
        <w:ind w:firstLine="708"/>
        <w:jc w:val="both"/>
      </w:pPr>
      <w:r w:rsidRPr="0050300D">
        <w:t xml:space="preserve">Nepravodobne i nepotpune ponude Povjerenstvo će zaključkom odbaciti, a ponude koje ne ispunjavaju uvjete natječaja zaključkom odbiti. Protiv takvog zaključka može se izjaviti prigovor općinskom načelniku u roku od </w:t>
      </w:r>
      <w:r w:rsidR="00B2272E">
        <w:t xml:space="preserve">osam (8) </w:t>
      </w:r>
      <w:r w:rsidRPr="0050300D">
        <w:t>dana od dana dostave zaključka.</w:t>
      </w:r>
      <w:r w:rsidR="0008755B" w:rsidRPr="0050300D">
        <w:t xml:space="preserve"> </w:t>
      </w:r>
      <w:r w:rsidRPr="0050300D">
        <w:t>Nakon roka za dostavu ponuda, ponuditelj ne može mijenjati sadržaj svoje ponude niti je zamijeniti novom.</w:t>
      </w:r>
    </w:p>
    <w:p w:rsidR="00B868C3" w:rsidRPr="0050300D" w:rsidRDefault="00E15021">
      <w:pPr>
        <w:pStyle w:val="Style1"/>
        <w:ind w:firstLine="708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50300D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pristiglih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otvaranju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00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50300D">
        <w:rPr>
          <w:rFonts w:ascii="Times New Roman" w:hAnsi="Times New Roman" w:cs="Times New Roman"/>
          <w:sz w:val="24"/>
          <w:szCs w:val="24"/>
        </w:rPr>
        <w:t>.</w:t>
      </w:r>
    </w:p>
    <w:p w:rsidR="00B868C3" w:rsidRPr="0050300D" w:rsidRDefault="00E15021" w:rsidP="0008755B">
      <w:pPr>
        <w:autoSpaceDE w:val="0"/>
        <w:ind w:firstLine="708"/>
        <w:jc w:val="both"/>
      </w:pPr>
      <w:r w:rsidRPr="0050300D">
        <w:t xml:space="preserve">Javno otvaranje ponuda održat će se u općinskoj vijećnici Općine Marija Bistrica, Trg pape Ivana Pavla II. 34, dana </w:t>
      </w:r>
      <w:r w:rsidR="0008755B" w:rsidRPr="0050300D">
        <w:t xml:space="preserve">26.10.2026. godine </w:t>
      </w:r>
      <w:r w:rsidR="00B2272E">
        <w:t xml:space="preserve">(ponedjeljak) </w:t>
      </w:r>
      <w:r w:rsidR="0008755B" w:rsidRPr="0050300D">
        <w:t>s početkom u 12:15 sati.</w:t>
      </w:r>
    </w:p>
    <w:p w:rsidR="0008755B" w:rsidRPr="0050300D" w:rsidRDefault="00E15021">
      <w:pPr>
        <w:autoSpaceDE w:val="0"/>
        <w:ind w:firstLine="708"/>
        <w:jc w:val="both"/>
      </w:pPr>
      <w:r w:rsidRPr="0050300D">
        <w:t>Pri ocjeni ponuda za adventske kućice primjenjuju se posebni kriteriji: najviša ponuđena</w:t>
      </w:r>
      <w:r w:rsidR="00B2272E">
        <w:t xml:space="preserve"> zakupnina za pojedinu lokaciju,</w:t>
      </w:r>
      <w:r w:rsidRPr="0050300D">
        <w:t xml:space="preserve"> urednost ispunjavanja ugovornih i drugih obveza prema Općini</w:t>
      </w:r>
      <w:r w:rsidR="00B2272E">
        <w:t xml:space="preserve"> Marija Bistrica i trgovačkih društava u vlasništvu iste,</w:t>
      </w:r>
      <w:r w:rsidRPr="0050300D">
        <w:t xml:space="preserve"> prikladnost i </w:t>
      </w:r>
      <w:r w:rsidR="0008755B" w:rsidRPr="0050300D">
        <w:t>atraktivnost ponude jela i pića te</w:t>
      </w:r>
      <w:r w:rsidRPr="0050300D">
        <w:t xml:space="preserve"> raznovrsnost i autentičnost ponude povezane s običajima i sadržajima Adventa</w:t>
      </w:r>
      <w:r w:rsidR="00B2272E">
        <w:t>,</w:t>
      </w:r>
      <w:r w:rsidRPr="0050300D">
        <w:t xml:space="preserve"> udaljenost između naselja u kojem je sjedište ponuditelja i lokacije natječaja. Razmatraju se samo ponude registriranih ponuditelja s djelatnošću primjerenom manifestaciji i pojedinom mjestu. Svaki ponuditelj može ostvariti pravo zakupa samo jedne adventske kućice. 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Nakon otvaranja, pregleda i ocjene pristiglih ponuda na natječaj, Povjerenstvo za provedbu javnog natječaja dostavlja prijedlog Odluke o odabiru </w:t>
      </w:r>
      <w:proofErr w:type="spellStart"/>
      <w:r w:rsidRPr="0050300D">
        <w:t>najpovoljijih</w:t>
      </w:r>
      <w:proofErr w:type="spellEnd"/>
      <w:r w:rsidRPr="0050300D">
        <w:t xml:space="preserve"> ponuda načelniku Općine Marija Bistrica.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Konačnu Odluku o odabiru </w:t>
      </w:r>
      <w:proofErr w:type="spellStart"/>
      <w:r w:rsidRPr="0050300D">
        <w:t>najpovoljinih</w:t>
      </w:r>
      <w:proofErr w:type="spellEnd"/>
      <w:r w:rsidRPr="0050300D">
        <w:t xml:space="preserve"> ponuda donosi načelnik Općine Marija Bistrica.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 xml:space="preserve">Ponuditelji će se </w:t>
      </w:r>
      <w:proofErr w:type="spellStart"/>
      <w:r w:rsidRPr="0050300D">
        <w:t>izvjestiti</w:t>
      </w:r>
      <w:proofErr w:type="spellEnd"/>
      <w:r w:rsidRPr="0050300D">
        <w:t xml:space="preserve"> o izvršenom odabiru u roku od 8</w:t>
      </w:r>
      <w:r w:rsidR="00B2272E">
        <w:t xml:space="preserve"> (osam)</w:t>
      </w:r>
      <w:r w:rsidRPr="0050300D">
        <w:t xml:space="preserve"> dana nakon donošenja konačne Odluke o odabiru najpovoljnijih ponuda.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>Općina Marija Bistrica i odabrani ponuditelj sklapaju pisani ugovor o zakupu. U ime Općine ugovor sklapa općinski načelnik. Ako izabrani ponuditelj ne sklopi ugovor u roku od pet (5) dana od dana dostave poziva, smatra se da je odustao od sklapanja ugovora.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>Ako ponuditelj čija je ponuda najpovoljnija odustane od sklapanja ugovora o zakupu, nema pravo na povrat jamčevine, a općinski načelnik može izabrati drugu po redu najpovoljniju ponudu, odnosno poništiti natječaj za tu lokaciju i raspisati novi natječaj.</w:t>
      </w:r>
    </w:p>
    <w:p w:rsidR="0008755B" w:rsidRPr="0050300D" w:rsidRDefault="00E15021">
      <w:pPr>
        <w:autoSpaceDE w:val="0"/>
        <w:ind w:firstLine="708"/>
        <w:jc w:val="both"/>
      </w:pPr>
      <w:r w:rsidRPr="0050300D">
        <w:t>Ukoliko najpovoljniji ponuditelj ne uplati ukupni iznos zakupnine prije potpisivanja ugovora smatrat će se da je odustao od potpisivanja ugovora o zakupu.</w:t>
      </w:r>
    </w:p>
    <w:p w:rsidR="00185583" w:rsidRPr="0050300D" w:rsidRDefault="00E15021">
      <w:pPr>
        <w:autoSpaceDE w:val="0"/>
        <w:ind w:firstLine="708"/>
        <w:jc w:val="both"/>
      </w:pPr>
      <w:r w:rsidRPr="0050300D">
        <w:t>Dodatna površina ispred ugostiteljske adventske kućice može se koristiti isključivo u odobrenim gabaritima, u dubini do najviše 2 m i uz nesmetan prolaz pješaka</w:t>
      </w:r>
      <w:r>
        <w:t>.</w:t>
      </w:r>
      <w:r w:rsidRPr="0050300D">
        <w:t xml:space="preserve"> Ponuditelji čija će ponuda biti prihvaćena kao najpovoljnija, dužni su prilikom sklapanja Ugovora o zakupu javne površine kao sredstvo osiguranja ispunjenja ugovornih obveza uplatiti polog u iznosu od 150,00 eura po prodajnom mjestu, a isti će se vratiti nakon isteka ugovora o zakupu. Ponuditelji su ujedno u obvezi jednokratno uplatiti paušal za odvoz i zbrinjavanje otpada u iznosu od 50,00 eura.</w:t>
      </w:r>
      <w:r w:rsidRPr="0050300D">
        <w:rPr>
          <w:strike/>
        </w:rPr>
        <w:t xml:space="preserve">  </w:t>
      </w:r>
      <w:r w:rsidRPr="0050300D">
        <w:br/>
      </w:r>
      <w:r w:rsidR="00185583" w:rsidRPr="0050300D">
        <w:tab/>
      </w:r>
      <w:r w:rsidRPr="0050300D">
        <w:t xml:space="preserve">Jamčevinu koju su položili ponuditelji čije ponude nisu prihvaćene vratit će im se najkasnije </w:t>
      </w:r>
      <w:r w:rsidRPr="0050300D">
        <w:lastRenderedPageBreak/>
        <w:t xml:space="preserve">u roku od 10 </w:t>
      </w:r>
      <w:r w:rsidR="000B0416">
        <w:t xml:space="preserve">(deset) </w:t>
      </w:r>
      <w:bookmarkStart w:id="0" w:name="_GoBack"/>
      <w:bookmarkEnd w:id="0"/>
      <w:r w:rsidRPr="0050300D">
        <w:t>dana od dana konačnosti Odluke o odabiru najpovoljnijih ponuda. Ponuditelju čija ponuda bude odabrana, uplaćena jamčevina uračunava se u zakupninu.</w:t>
      </w:r>
      <w:r w:rsidRPr="0050300D">
        <w:br/>
      </w:r>
      <w:r w:rsidR="00185583" w:rsidRPr="0050300D">
        <w:tab/>
      </w:r>
      <w:r w:rsidRPr="0050300D">
        <w:t xml:space="preserve">Povjerenstvo za provedbu javnog natječaja zadržava pravo da ne izvrši odabir ponuda ili izvrši ponudu po natječaju u potpunosti ili djelomično te po potrebi izmjeni raspored kućica, štandova i tržnih prostora. Povjerenstvo ujedno zadržava pravo da lokacije za koje nije pristigla niti jedna ponuda ponudi drugo, treće i dalje rangiranim ponuditeljima po redoslijedu temeljenom na visini ponuđene cijene. </w:t>
      </w:r>
    </w:p>
    <w:p w:rsidR="00B868C3" w:rsidRPr="0050300D" w:rsidRDefault="00E15021">
      <w:pPr>
        <w:autoSpaceDE w:val="0"/>
        <w:ind w:firstLine="708"/>
        <w:jc w:val="both"/>
      </w:pPr>
      <w:r w:rsidRPr="0050300D">
        <w:t>Dodatne informacije u svezi natječaja mogu se dobiti u Jedinstvenom upravnom odjelu Općine Marija Bistrica, Trg pape Ivana Pavla II 34, Marija Bistrica ili na broj tel. 049/469-119.</w:t>
      </w:r>
    </w:p>
    <w:p w:rsidR="00B868C3" w:rsidRPr="0050300D" w:rsidRDefault="00B868C3">
      <w:pPr>
        <w:autoSpaceDE w:val="0"/>
        <w:ind w:firstLine="708"/>
        <w:jc w:val="both"/>
      </w:pPr>
    </w:p>
    <w:p w:rsidR="00B868C3" w:rsidRDefault="00E15021">
      <w:r w:rsidRPr="0050300D">
        <w:t xml:space="preserve">U Mariji Bistrici, </w:t>
      </w:r>
      <w:r w:rsidR="00185583" w:rsidRPr="0050300D">
        <w:t>16. listopada</w:t>
      </w:r>
      <w:r w:rsidRPr="0050300D">
        <w:t xml:space="preserve"> 2026. godine</w:t>
      </w:r>
      <w:r w:rsidRPr="0050300D">
        <w:br/>
        <w:t xml:space="preserve">KLASA: </w:t>
      </w:r>
      <w:r w:rsidR="00185583" w:rsidRPr="0050300D">
        <w:t>372-03/26-01/69</w:t>
      </w:r>
      <w:r w:rsidR="00185583" w:rsidRPr="0050300D">
        <w:br/>
        <w:t>URBROJ: 2140-22-04/6-26-2</w:t>
      </w:r>
    </w:p>
    <w:p w:rsidR="00E15021" w:rsidRPr="0050300D" w:rsidRDefault="00E15021"/>
    <w:p w:rsidR="00E15021" w:rsidRDefault="00E15021" w:rsidP="00E15021"/>
    <w:p w:rsidR="00E15021" w:rsidRPr="0050300D" w:rsidRDefault="00E15021" w:rsidP="00E15021">
      <w:pPr>
        <w:ind w:left="4956" w:firstLine="708"/>
      </w:pPr>
      <w:r>
        <w:t xml:space="preserve">PREDSJEDNIK POVJERENSTVA </w:t>
      </w: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B868C3">
      <w:pPr>
        <w:jc w:val="center"/>
      </w:pPr>
    </w:p>
    <w:p w:rsidR="00B868C3" w:rsidRPr="0050300D" w:rsidRDefault="00E15021">
      <w:pPr>
        <w:rPr>
          <w:b/>
          <w:bCs/>
        </w:rPr>
      </w:pPr>
      <w:r w:rsidRPr="0050300D">
        <w:rPr>
          <w:b/>
          <w:bCs/>
        </w:rPr>
        <w:t>Dostavlja se:</w:t>
      </w:r>
    </w:p>
    <w:p w:rsidR="00B868C3" w:rsidRPr="0050300D" w:rsidRDefault="00E15021">
      <w:pPr>
        <w:numPr>
          <w:ilvl w:val="0"/>
          <w:numId w:val="3"/>
        </w:numPr>
      </w:pPr>
      <w:r w:rsidRPr="0050300D">
        <w:t>Web stranica Općine Marija Bistrica,</w:t>
      </w:r>
    </w:p>
    <w:p w:rsidR="00B868C3" w:rsidRPr="008568B0" w:rsidRDefault="00E15021">
      <w:pPr>
        <w:numPr>
          <w:ilvl w:val="0"/>
          <w:numId w:val="3"/>
        </w:numPr>
      </w:pPr>
      <w:r w:rsidRPr="008568B0">
        <w:t>Oglasna ploča Općine Marija Bistrica,</w:t>
      </w:r>
    </w:p>
    <w:p w:rsidR="00B868C3" w:rsidRPr="0050300D" w:rsidRDefault="00E15021">
      <w:pPr>
        <w:numPr>
          <w:ilvl w:val="0"/>
          <w:numId w:val="3"/>
        </w:numPr>
      </w:pPr>
      <w:r w:rsidRPr="0050300D">
        <w:t>Radio Marija Bistrica.</w:t>
      </w:r>
    </w:p>
    <w:p w:rsidR="00B868C3" w:rsidRPr="008568B0" w:rsidRDefault="00B868C3">
      <w:pPr>
        <w:jc w:val="center"/>
      </w:pPr>
    </w:p>
    <w:sectPr w:rsidR="00B868C3" w:rsidRPr="008568B0">
      <w:pgSz w:w="12240" w:h="15840"/>
      <w:pgMar w:top="1134" w:right="1134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1B6B"/>
    <w:multiLevelType w:val="multilevel"/>
    <w:tmpl w:val="FEEC54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A638D5"/>
    <w:multiLevelType w:val="multilevel"/>
    <w:tmpl w:val="EBBE7C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2A5495"/>
    <w:multiLevelType w:val="multilevel"/>
    <w:tmpl w:val="2FE4B0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96051B"/>
    <w:multiLevelType w:val="multilevel"/>
    <w:tmpl w:val="31F4C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C3"/>
    <w:rsid w:val="0008755B"/>
    <w:rsid w:val="000B0416"/>
    <w:rsid w:val="00185583"/>
    <w:rsid w:val="0050300D"/>
    <w:rsid w:val="00511178"/>
    <w:rsid w:val="00661800"/>
    <w:rsid w:val="008568B0"/>
    <w:rsid w:val="00912F3B"/>
    <w:rsid w:val="009C2C67"/>
    <w:rsid w:val="00B2272E"/>
    <w:rsid w:val="00B868C3"/>
    <w:rsid w:val="00E1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83D09-09B7-40C3-9512-3354C034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b/>
      <w:bCs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Verdana" w:eastAsia="Times New Roman" w:hAnsi="Verdana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ohit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qFormat/>
    <w:rPr>
      <w:rFonts w:ascii="Calibri" w:hAnsi="Calibri" w:cs="Calibri"/>
      <w:sz w:val="22"/>
      <w:szCs w:val="20"/>
      <w:lang w:val="en-AU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8</vt:lpstr>
    </vt:vector>
  </TitlesOfParts>
  <Company/>
  <LinksUpToDate>false</LinksUpToDate>
  <CharactersWithSpaces>7021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8</dc:title>
  <dc:subject/>
  <dc:creator>Općina Marija Bistrica</dc:creator>
  <cp:keywords/>
  <dc:description/>
  <cp:lastModifiedBy>Korisnik</cp:lastModifiedBy>
  <cp:revision>4</cp:revision>
  <cp:lastPrinted>2026-10-15T11:42:00Z</cp:lastPrinted>
  <dcterms:created xsi:type="dcterms:W3CDTF">2026-10-15T11:43:00Z</dcterms:created>
  <dcterms:modified xsi:type="dcterms:W3CDTF">2026-10-16T08:47:00Z</dcterms:modified>
  <dc:language>en-US</dc:language>
</cp:coreProperties>
</file>